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center" w:leader="none" w:pos="4320"/>
          <w:tab w:val="right" w:leader="none" w:pos="8640"/>
        </w:tabs>
        <w:spacing w:line="240" w:lineRule="auto"/>
        <w:rPr>
          <w:sz w:val="16"/>
          <w:szCs w:val="16"/>
        </w:rPr>
      </w:pPr>
      <w:r w:rsidDel="00000000" w:rsidR="00000000" w:rsidRPr="00000000">
        <w:rPr>
          <w:rtl w:val="0"/>
        </w:rPr>
      </w:r>
    </w:p>
    <w:tbl>
      <w:tblPr>
        <w:tblStyle w:val="Table1"/>
        <w:tblW w:w="8975.0" w:type="dxa"/>
        <w:jc w:val="center"/>
        <w:tblInd w:w="-115.0" w:type="dxa"/>
        <w:tblLayout w:type="fixed"/>
        <w:tblLook w:val="0000"/>
      </w:tblPr>
      <w:tblGrid>
        <w:gridCol w:w="1479"/>
        <w:gridCol w:w="7496"/>
        <w:tblGridChange w:id="0">
          <w:tblGrid>
            <w:gridCol w:w="1479"/>
            <w:gridCol w:w="7496"/>
          </w:tblGrid>
        </w:tblGridChange>
      </w:tblGrid>
      <w:tr>
        <w:trPr>
          <w:cantSplit w:val="0"/>
          <w:trHeight w:val="980" w:hRule="atLeast"/>
          <w:tblHeader w:val="0"/>
        </w:trPr>
        <w:tc>
          <w:tcPr/>
          <w:p w:rsidR="00000000" w:rsidDel="00000000" w:rsidP="00000000" w:rsidRDefault="00000000" w:rsidRPr="00000000" w14:paraId="00000002">
            <w:pPr>
              <w:tabs>
                <w:tab w:val="center" w:leader="none" w:pos="4320"/>
                <w:tab w:val="right" w:leader="none" w:pos="864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bottom w:color="000000" w:space="0" w:sz="24" w:val="single"/>
            </w:tcBorders>
          </w:tcPr>
          <w:p w:rsidR="00000000" w:rsidDel="00000000" w:rsidP="00000000" w:rsidRDefault="00000000" w:rsidRPr="00000000" w14:paraId="00000003">
            <w:pPr>
              <w:tabs>
                <w:tab w:val="center" w:leader="none" w:pos="4320"/>
                <w:tab w:val="right" w:leader="none" w:pos="8640"/>
              </w:tabs>
              <w:spacing w:line="240" w:lineRule="auto"/>
              <w:jc w:val="center"/>
              <w:rPr>
                <w:rFonts w:ascii="Corsiva" w:cs="Corsiva" w:eastAsia="Corsiva" w:hAnsi="Corsiva"/>
                <w:sz w:val="60"/>
                <w:szCs w:val="60"/>
              </w:rPr>
            </w:pPr>
            <w:r w:rsidDel="00000000" w:rsidR="00000000" w:rsidRPr="00000000">
              <w:rPr>
                <w:rtl w:val="0"/>
              </w:rPr>
            </w:r>
          </w:p>
          <w:p w:rsidR="00000000" w:rsidDel="00000000" w:rsidP="00000000" w:rsidRDefault="00000000" w:rsidRPr="00000000" w14:paraId="00000004">
            <w:pPr>
              <w:tabs>
                <w:tab w:val="center" w:leader="none" w:pos="4320"/>
                <w:tab w:val="right" w:leader="none" w:pos="8640"/>
              </w:tabs>
              <w:spacing w:line="240" w:lineRule="auto"/>
              <w:jc w:val="center"/>
              <w:rPr>
                <w:rFonts w:ascii="DM Serif Text" w:cs="DM Serif Text" w:eastAsia="DM Serif Text" w:hAnsi="DM Serif Text"/>
                <w:sz w:val="36"/>
                <w:szCs w:val="36"/>
              </w:rPr>
            </w:pPr>
            <w:r w:rsidDel="00000000" w:rsidR="00000000" w:rsidRPr="00000000">
              <w:rPr>
                <w:rFonts w:ascii="DM Serif Text" w:cs="DM Serif Text" w:eastAsia="DM Serif Text" w:hAnsi="DM Serif Text"/>
                <w:sz w:val="36"/>
                <w:szCs w:val="36"/>
                <w:rtl w:val="0"/>
              </w:rPr>
              <w:t xml:space="preserve">Micanopy Academy Regular Meeting of the Board of Directors</w:t>
            </w:r>
          </w:p>
        </w:tc>
      </w:tr>
    </w:tbl>
    <w:p w:rsidR="00000000" w:rsidDel="00000000" w:rsidP="00000000" w:rsidRDefault="00000000" w:rsidRPr="00000000" w14:paraId="00000005">
      <w:pPr>
        <w:tabs>
          <w:tab w:val="center" w:leader="none" w:pos="4320"/>
          <w:tab w:val="right" w:leader="none" w:pos="8640"/>
        </w:tabs>
        <w:spacing w:line="240" w:lineRule="auto"/>
        <w:ind w:left="2880" w:firstLine="720"/>
        <w:rPr>
          <w:rFonts w:ascii="DM Sans" w:cs="DM Sans" w:eastAsia="DM Sans" w:hAnsi="DM Sans"/>
          <w:sz w:val="24"/>
          <w:szCs w:val="24"/>
        </w:rPr>
      </w:pPr>
      <w:r w:rsidDel="00000000" w:rsidR="00000000" w:rsidRPr="00000000">
        <w:rPr>
          <w:rFonts w:ascii="DM Sans" w:cs="DM Sans" w:eastAsia="DM Sans" w:hAnsi="DM Sans"/>
          <w:sz w:val="20"/>
          <w:szCs w:val="20"/>
          <w:rtl w:val="0"/>
        </w:rPr>
        <w:t xml:space="preserve">      PO Box 109 Micanopy, FL 32667</w:t>
      </w:r>
      <w:r w:rsidDel="00000000" w:rsidR="00000000" w:rsidRPr="00000000">
        <w:rPr>
          <w:rtl w:val="0"/>
        </w:rPr>
      </w:r>
    </w:p>
    <w:p w:rsidR="00000000" w:rsidDel="00000000" w:rsidP="00000000" w:rsidRDefault="00000000" w:rsidRPr="00000000" w14:paraId="00000006">
      <w:pPr>
        <w:tabs>
          <w:tab w:val="center" w:leader="none" w:pos="4320"/>
          <w:tab w:val="right" w:leader="none" w:pos="8640"/>
        </w:tabs>
        <w:spacing w:line="240" w:lineRule="auto"/>
        <w:ind w:left="720" w:firstLine="720"/>
        <w:jc w:val="center"/>
        <w:rPr>
          <w:rFonts w:ascii="DM Sans" w:cs="DM Sans" w:eastAsia="DM Sans" w:hAnsi="DM Sans"/>
          <w:b w:val="1"/>
          <w:sz w:val="24"/>
          <w:szCs w:val="24"/>
        </w:rPr>
      </w:pPr>
      <w:r w:rsidDel="00000000" w:rsidR="00000000" w:rsidRPr="00000000">
        <w:rPr>
          <w:rFonts w:ascii="DM Sans" w:cs="DM Sans" w:eastAsia="DM Sans" w:hAnsi="DM Sans"/>
          <w:sz w:val="20"/>
          <w:szCs w:val="20"/>
          <w:rtl w:val="0"/>
        </w:rPr>
        <w:t xml:space="preserve">Phone 352-466-1090</w:t>
        <w:tab/>
        <w:t xml:space="preserve">                 Grade 6-12                  </w:t>
      </w:r>
      <w:hyperlink r:id="rId6">
        <w:r w:rsidDel="00000000" w:rsidR="00000000" w:rsidRPr="00000000">
          <w:rPr>
            <w:rFonts w:ascii="DM Sans" w:cs="DM Sans" w:eastAsia="DM Sans" w:hAnsi="DM Sans"/>
            <w:sz w:val="20"/>
            <w:szCs w:val="20"/>
            <w:rtl w:val="0"/>
          </w:rPr>
          <w:t xml:space="preserve">www.micanopyacademy.com</w:t>
        </w:r>
      </w:hyperlink>
      <w:r w:rsidDel="00000000" w:rsidR="00000000" w:rsidRPr="00000000">
        <w:rPr>
          <w:rtl w:val="0"/>
        </w:rPr>
      </w:r>
    </w:p>
    <w:p w:rsidR="00000000" w:rsidDel="00000000" w:rsidP="00000000" w:rsidRDefault="00000000" w:rsidRPr="00000000" w14:paraId="00000007">
      <w:pPr>
        <w:tabs>
          <w:tab w:val="center" w:leader="none" w:pos="4320"/>
          <w:tab w:val="right" w:leader="none" w:pos="8640"/>
        </w:tabs>
        <w:spacing w:line="240" w:lineRule="auto"/>
        <w:rPr>
          <w:rFonts w:ascii="DM Sans" w:cs="DM Sans" w:eastAsia="DM Sans" w:hAnsi="DM Sans"/>
        </w:rPr>
      </w:pPr>
      <w:r w:rsidDel="00000000" w:rsidR="00000000" w:rsidRPr="00000000">
        <w:rPr>
          <w:rFonts w:ascii="DM Sans" w:cs="DM Sans" w:eastAsia="DM Sans" w:hAnsi="DM Sans"/>
          <w:rtl w:val="0"/>
        </w:rPr>
        <w:t xml:space="preserve">June 11th, 2024</w:t>
      </w:r>
    </w:p>
    <w:p w:rsidR="00000000" w:rsidDel="00000000" w:rsidP="00000000" w:rsidRDefault="00000000" w:rsidRPr="00000000" w14:paraId="00000008">
      <w:pPr>
        <w:tabs>
          <w:tab w:val="center" w:leader="none" w:pos="4320"/>
          <w:tab w:val="right" w:leader="none" w:pos="8640"/>
        </w:tabs>
        <w:spacing w:line="192.00000000000003" w:lineRule="auto"/>
        <w:rPr>
          <w:rFonts w:ascii="DM Sans" w:cs="DM Sans" w:eastAsia="DM Sans" w:hAnsi="DM Sans"/>
        </w:rPr>
      </w:pPr>
      <w:r w:rsidDel="00000000" w:rsidR="00000000" w:rsidRPr="00000000">
        <w:rPr>
          <w:rFonts w:ascii="DM Sans" w:cs="DM Sans" w:eastAsia="DM Sans" w:hAnsi="DM Sans"/>
          <w:rtl w:val="0"/>
        </w:rPr>
        <w:t xml:space="preserve">Time: 5:30pm</w:t>
      </w:r>
    </w:p>
    <w:p w:rsidR="00000000" w:rsidDel="00000000" w:rsidP="00000000" w:rsidRDefault="00000000" w:rsidRPr="00000000" w14:paraId="00000009">
      <w:pPr>
        <w:tabs>
          <w:tab w:val="center" w:leader="none" w:pos="4320"/>
          <w:tab w:val="right" w:leader="none" w:pos="8640"/>
        </w:tabs>
        <w:spacing w:line="192.00000000000003" w:lineRule="auto"/>
        <w:rPr>
          <w:rFonts w:ascii="DM Sans" w:cs="DM Sans" w:eastAsia="DM Sans" w:hAnsi="DM Sans"/>
        </w:rPr>
      </w:pPr>
      <w:r w:rsidDel="00000000" w:rsidR="00000000" w:rsidRPr="00000000">
        <w:rPr>
          <w:rFonts w:ascii="DM Sans" w:cs="DM Sans" w:eastAsia="DM Sans" w:hAnsi="DM Sans"/>
          <w:rtl w:val="0"/>
        </w:rPr>
        <w:t xml:space="preserve">Place: Micanopy Academy Lunchroom</w:t>
      </w:r>
    </w:p>
    <w:p w:rsidR="00000000" w:rsidDel="00000000" w:rsidP="00000000" w:rsidRDefault="00000000" w:rsidRPr="00000000" w14:paraId="0000000A">
      <w:pPr>
        <w:tabs>
          <w:tab w:val="center" w:leader="none" w:pos="4320"/>
          <w:tab w:val="right" w:leader="none" w:pos="8640"/>
        </w:tabs>
        <w:spacing w:line="192.00000000000003"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Zoom Link -</w:t>
      </w:r>
      <w:hyperlink r:id="rId7">
        <w:r w:rsidDel="00000000" w:rsidR="00000000" w:rsidRPr="00000000">
          <w:rPr>
            <w:rFonts w:ascii="DM Sans" w:cs="DM Sans" w:eastAsia="DM Sans" w:hAnsi="DM Sans"/>
            <w:color w:val="1155cc"/>
            <w:sz w:val="20"/>
            <w:szCs w:val="20"/>
            <w:u w:val="single"/>
            <w:rtl w:val="0"/>
          </w:rPr>
          <w:t xml:space="preserve">https://us06web.zoom.us/j/85127606888?pwd=WlgutfwBS9KrqR4U2y5xO8UfbxLDi4.1</w:t>
        </w:r>
      </w:hyperlink>
      <w:r w:rsidDel="00000000" w:rsidR="00000000" w:rsidRPr="00000000">
        <w:rPr>
          <w:rFonts w:ascii="DM Sans" w:cs="DM Sans" w:eastAsia="DM Sans" w:hAnsi="DM Sans"/>
          <w:sz w:val="20"/>
          <w:szCs w:val="20"/>
          <w:rtl w:val="0"/>
        </w:rPr>
        <w:t xml:space="preserve"> </w:t>
      </w:r>
    </w:p>
    <w:p w:rsidR="00000000" w:rsidDel="00000000" w:rsidP="00000000" w:rsidRDefault="00000000" w:rsidRPr="00000000" w14:paraId="0000000B">
      <w:pPr>
        <w:tabs>
          <w:tab w:val="center" w:leader="none" w:pos="4320"/>
          <w:tab w:val="right" w:leader="none" w:pos="8640"/>
        </w:tabs>
        <w:spacing w:line="192.00000000000003" w:lineRule="auto"/>
        <w:jc w:val="center"/>
        <w:rPr>
          <w:rFonts w:ascii="DM Sans" w:cs="DM Sans" w:eastAsia="DM Sans" w:hAnsi="DM Sans"/>
          <w:b w:val="1"/>
          <w:sz w:val="24"/>
          <w:szCs w:val="24"/>
        </w:rPr>
      </w:pPr>
      <w:r w:rsidDel="00000000" w:rsidR="00000000" w:rsidRPr="00000000">
        <w:rPr>
          <w:rFonts w:ascii="DM Sans" w:cs="DM Sans" w:eastAsia="DM Sans" w:hAnsi="DM Sans"/>
          <w:b w:val="1"/>
          <w:sz w:val="24"/>
          <w:szCs w:val="24"/>
          <w:rtl w:val="0"/>
        </w:rPr>
        <w:t xml:space="preserve">Minutes </w:t>
      </w:r>
    </w:p>
    <w:p w:rsidR="00000000" w:rsidDel="00000000" w:rsidP="00000000" w:rsidRDefault="00000000" w:rsidRPr="00000000" w14:paraId="0000000C">
      <w:pPr>
        <w:tabs>
          <w:tab w:val="center" w:leader="none" w:pos="4320"/>
          <w:tab w:val="right" w:leader="none" w:pos="8640"/>
        </w:tabs>
        <w:spacing w:line="192.00000000000003" w:lineRule="auto"/>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0D">
      <w:pPr>
        <w:tabs>
          <w:tab w:val="center" w:leader="none" w:pos="4320"/>
          <w:tab w:val="right" w:leader="none" w:pos="8640"/>
        </w:tabs>
        <w:spacing w:line="276" w:lineRule="auto"/>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1. Call to Order/Establish Quorum - Bishop C. Stokes 5:31 PM. Frank Williams, Tara Lowe-Phillips, and Nancy Brown attended via Zoom. Bishop Stokes, Ed Rick, and Kristin Walker were present. </w:t>
      </w:r>
    </w:p>
    <w:p w:rsidR="00000000" w:rsidDel="00000000" w:rsidP="00000000" w:rsidRDefault="00000000" w:rsidRPr="00000000" w14:paraId="0000000E">
      <w:pPr>
        <w:tabs>
          <w:tab w:val="center" w:leader="none" w:pos="4320"/>
          <w:tab w:val="right" w:leader="none" w:pos="8640"/>
        </w:tabs>
        <w:spacing w:line="276" w:lineRule="auto"/>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2. Consent Agenda -</w:t>
      </w:r>
      <w:r w:rsidDel="00000000" w:rsidR="00000000" w:rsidRPr="00000000">
        <w:rPr>
          <w:rFonts w:ascii="DM Sans" w:cs="DM Sans" w:eastAsia="DM Sans" w:hAnsi="DM Sans"/>
          <w:sz w:val="24"/>
          <w:szCs w:val="24"/>
          <w:rtl w:val="0"/>
        </w:rPr>
        <w:t xml:space="preserve"> Principal’s Report - received</w:t>
      </w:r>
    </w:p>
    <w:p w:rsidR="00000000" w:rsidDel="00000000" w:rsidP="00000000" w:rsidRDefault="00000000" w:rsidRPr="00000000" w14:paraId="0000000F">
      <w:pPr>
        <w:tabs>
          <w:tab w:val="center" w:leader="none" w:pos="4320"/>
          <w:tab w:val="right" w:leader="none" w:pos="8640"/>
        </w:tabs>
        <w:spacing w:line="276" w:lineRule="auto"/>
        <w:rPr>
          <w:rFonts w:ascii="DM Sans" w:cs="DM Sans" w:eastAsia="DM Sans" w:hAnsi="DM Sans"/>
          <w:i w:val="1"/>
          <w:sz w:val="24"/>
          <w:szCs w:val="24"/>
          <w:highlight w:val="yellow"/>
        </w:rPr>
      </w:pPr>
      <w:r w:rsidDel="00000000" w:rsidR="00000000" w:rsidRPr="00000000">
        <w:rPr>
          <w:rFonts w:ascii="DM Sans" w:cs="DM Sans" w:eastAsia="DM Sans" w:hAnsi="DM Sans"/>
          <w:sz w:val="24"/>
          <w:szCs w:val="24"/>
          <w:rtl w:val="0"/>
        </w:rPr>
        <w:t xml:space="preserve">3. Public Comment on Agenda Items - </w:t>
      </w:r>
      <w:r w:rsidDel="00000000" w:rsidR="00000000" w:rsidRPr="00000000">
        <w:rPr>
          <w:rtl w:val="0"/>
        </w:rPr>
      </w:r>
    </w:p>
    <w:p w:rsidR="00000000" w:rsidDel="00000000" w:rsidP="00000000" w:rsidRDefault="00000000" w:rsidRPr="00000000" w14:paraId="00000010">
      <w:pPr>
        <w:tabs>
          <w:tab w:val="center" w:leader="none" w:pos="4320"/>
          <w:tab w:val="right" w:leader="none" w:pos="8640"/>
        </w:tabs>
        <w:spacing w:line="276" w:lineRule="auto"/>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4. Business/Finance</w:t>
      </w:r>
    </w:p>
    <w:p w:rsidR="00000000" w:rsidDel="00000000" w:rsidP="00000000" w:rsidRDefault="00000000" w:rsidRPr="00000000" w14:paraId="00000011">
      <w:pPr>
        <w:numPr>
          <w:ilvl w:val="0"/>
          <w:numId w:val="2"/>
        </w:numPr>
        <w:tabs>
          <w:tab w:val="center" w:leader="none" w:pos="4320"/>
          <w:tab w:val="right" w:leader="none" w:pos="8640"/>
        </w:tabs>
        <w:spacing w:line="276" w:lineRule="auto"/>
        <w:ind w:left="720" w:hanging="360"/>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Receive Reports - </w:t>
      </w:r>
      <w:r w:rsidDel="00000000" w:rsidR="00000000" w:rsidRPr="00000000">
        <w:rPr>
          <w:rFonts w:ascii="DM Sans" w:cs="DM Sans" w:eastAsia="DM Sans" w:hAnsi="DM Sans"/>
          <w:i w:val="1"/>
          <w:sz w:val="24"/>
          <w:szCs w:val="24"/>
          <w:rtl w:val="0"/>
        </w:rPr>
        <w:t xml:space="preserve">Waiting on May’s statement from Capital City Bank</w:t>
      </w:r>
    </w:p>
    <w:p w:rsidR="00000000" w:rsidDel="00000000" w:rsidP="00000000" w:rsidRDefault="00000000" w:rsidRPr="00000000" w14:paraId="00000012">
      <w:pPr>
        <w:tabs>
          <w:tab w:val="center" w:leader="none" w:pos="4320"/>
          <w:tab w:val="right" w:leader="none" w:pos="8640"/>
        </w:tabs>
        <w:spacing w:line="276" w:lineRule="auto"/>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5. Reports to the Board </w:t>
      </w:r>
    </w:p>
    <w:p w:rsidR="00000000" w:rsidDel="00000000" w:rsidP="00000000" w:rsidRDefault="00000000" w:rsidRPr="00000000" w14:paraId="00000013">
      <w:pPr>
        <w:numPr>
          <w:ilvl w:val="0"/>
          <w:numId w:val="4"/>
        </w:numPr>
        <w:shd w:fill="ffffff" w:val="clear"/>
        <w:tabs>
          <w:tab w:val="center" w:leader="none" w:pos="4320"/>
          <w:tab w:val="right" w:leader="none" w:pos="8640"/>
        </w:tabs>
        <w:ind w:left="1440" w:hanging="360"/>
        <w:rPr>
          <w:rFonts w:ascii="DM Sans" w:cs="DM Sans" w:eastAsia="DM Sans" w:hAnsi="DM Sans"/>
          <w:sz w:val="24"/>
          <w:szCs w:val="24"/>
        </w:rPr>
      </w:pPr>
      <w:r w:rsidDel="00000000" w:rsidR="00000000" w:rsidRPr="00000000">
        <w:rPr>
          <w:rFonts w:ascii="DM Sans" w:cs="DM Sans" w:eastAsia="DM Sans" w:hAnsi="DM Sans"/>
          <w:color w:val="222222"/>
          <w:sz w:val="24"/>
          <w:szCs w:val="24"/>
          <w:rtl w:val="0"/>
        </w:rPr>
        <w:t xml:space="preserve">IEP-504 Investigation Report findings - Bishop Stokes read Kathy Black’s report to the public in its entirety. Kathy Black was unable to find evidence of a violation on the terminated employee’s part. She did find that the school was out of compliance on several issues regarding IEP/504 Plans. This is being corrected. </w:t>
      </w:r>
    </w:p>
    <w:p w:rsidR="00000000" w:rsidDel="00000000" w:rsidP="00000000" w:rsidRDefault="00000000" w:rsidRPr="00000000" w14:paraId="00000014">
      <w:pPr>
        <w:numPr>
          <w:ilvl w:val="0"/>
          <w:numId w:val="3"/>
        </w:numPr>
        <w:shd w:fill="ffffff" w:val="clear"/>
        <w:tabs>
          <w:tab w:val="center" w:leader="none" w:pos="4320"/>
          <w:tab w:val="right" w:leader="none" w:pos="8640"/>
        </w:tabs>
        <w:ind w:left="1440" w:hanging="360"/>
        <w:rPr>
          <w:rFonts w:ascii="DM Sans" w:cs="DM Sans" w:eastAsia="DM Sans" w:hAnsi="DM Sans"/>
          <w:sz w:val="24"/>
          <w:szCs w:val="24"/>
        </w:rPr>
      </w:pPr>
      <w:r w:rsidDel="00000000" w:rsidR="00000000" w:rsidRPr="00000000">
        <w:rPr>
          <w:rFonts w:ascii="DM Sans" w:cs="DM Sans" w:eastAsia="DM Sans" w:hAnsi="DM Sans"/>
          <w:color w:val="222222"/>
          <w:sz w:val="24"/>
          <w:szCs w:val="24"/>
          <w:rtl w:val="0"/>
        </w:rPr>
        <w:t xml:space="preserve">Update on The Department of Education Investigation - There were deficiencies regarding the monitoring of state tests and the state is investigating. Nothing has been determined at this time. </w:t>
      </w:r>
    </w:p>
    <w:p w:rsidR="00000000" w:rsidDel="00000000" w:rsidP="00000000" w:rsidRDefault="00000000" w:rsidRPr="00000000" w14:paraId="00000015">
      <w:pPr>
        <w:numPr>
          <w:ilvl w:val="0"/>
          <w:numId w:val="5"/>
        </w:numPr>
        <w:shd w:fill="ffffff" w:val="clear"/>
        <w:tabs>
          <w:tab w:val="center" w:leader="none" w:pos="4320"/>
          <w:tab w:val="right" w:leader="none" w:pos="8640"/>
        </w:tabs>
        <w:ind w:left="1440" w:hanging="360"/>
        <w:rPr>
          <w:rFonts w:ascii="DM Sans" w:cs="DM Sans" w:eastAsia="DM Sans" w:hAnsi="DM Sans"/>
          <w:sz w:val="24"/>
          <w:szCs w:val="24"/>
        </w:rPr>
      </w:pPr>
      <w:r w:rsidDel="00000000" w:rsidR="00000000" w:rsidRPr="00000000">
        <w:rPr>
          <w:rFonts w:ascii="DM Sans" w:cs="DM Sans" w:eastAsia="DM Sans" w:hAnsi="DM Sans"/>
          <w:color w:val="222222"/>
          <w:sz w:val="24"/>
          <w:szCs w:val="24"/>
          <w:rtl w:val="0"/>
        </w:rPr>
        <w:t xml:space="preserve">School Attorney Search Update - Bishop Stokes stated that he spoke with an attorney whose services could be engaged for a retainer of $7,500 and an hourly rate of $150 - $350. He stated this attorney would help bring our governing documents into compliance. Bishop Stokes started to initiate a motion to engage the attorney. Principal Walker, who had not been consulted, objected to the motion stating that the fee for the attorney had not been factored into the budget. The in-person governance training, which is free, would help the board understand what needs to be included in the governing documents. T. Lowe motioned to table this concern until after the training. 2nd E. Rick - passed 5 - 0</w:t>
      </w:r>
    </w:p>
    <w:p w:rsidR="00000000" w:rsidDel="00000000" w:rsidP="00000000" w:rsidRDefault="00000000" w:rsidRPr="00000000" w14:paraId="00000016">
      <w:pPr>
        <w:numPr>
          <w:ilvl w:val="0"/>
          <w:numId w:val="7"/>
        </w:numPr>
        <w:tabs>
          <w:tab w:val="center" w:leader="none" w:pos="4320"/>
          <w:tab w:val="right" w:leader="none" w:pos="8640"/>
        </w:tabs>
        <w:spacing w:line="276" w:lineRule="auto"/>
        <w:ind w:left="720" w:hanging="360"/>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Action Items</w:t>
      </w:r>
    </w:p>
    <w:p w:rsidR="00000000" w:rsidDel="00000000" w:rsidP="00000000" w:rsidRDefault="00000000" w:rsidRPr="00000000" w14:paraId="00000017">
      <w:pPr>
        <w:numPr>
          <w:ilvl w:val="0"/>
          <w:numId w:val="6"/>
        </w:numPr>
        <w:tabs>
          <w:tab w:val="center" w:leader="none" w:pos="4320"/>
          <w:tab w:val="right" w:leader="none" w:pos="8640"/>
        </w:tabs>
        <w:spacing w:line="276" w:lineRule="auto"/>
        <w:ind w:left="1440" w:hanging="360"/>
        <w:rPr>
          <w:rFonts w:ascii="DM Sans" w:cs="DM Sans" w:eastAsia="DM Sans" w:hAnsi="DM Sans"/>
          <w:sz w:val="24"/>
          <w:szCs w:val="24"/>
          <w:u w:val="none"/>
        </w:rPr>
      </w:pPr>
      <w:r w:rsidDel="00000000" w:rsidR="00000000" w:rsidRPr="00000000">
        <w:rPr>
          <w:rFonts w:ascii="DM Sans" w:cs="DM Sans" w:eastAsia="DM Sans" w:hAnsi="DM Sans"/>
          <w:sz w:val="24"/>
          <w:szCs w:val="24"/>
          <w:rtl w:val="0"/>
        </w:rPr>
        <w:t xml:space="preserve">Request to add 2 more board members for a total of 7. E. Rick motioned to add 2 more members, no second and the motion was denied. </w:t>
      </w:r>
    </w:p>
    <w:p w:rsidR="00000000" w:rsidDel="00000000" w:rsidP="00000000" w:rsidRDefault="00000000" w:rsidRPr="00000000" w14:paraId="00000018">
      <w:pPr>
        <w:numPr>
          <w:ilvl w:val="0"/>
          <w:numId w:val="6"/>
        </w:numPr>
        <w:tabs>
          <w:tab w:val="center" w:leader="none" w:pos="4320"/>
          <w:tab w:val="right" w:leader="none" w:pos="8640"/>
        </w:tabs>
        <w:spacing w:line="276" w:lineRule="auto"/>
        <w:ind w:left="1440" w:hanging="360"/>
        <w:rPr>
          <w:rFonts w:ascii="DM Sans" w:cs="DM Sans" w:eastAsia="DM Sans" w:hAnsi="DM Sans"/>
          <w:sz w:val="24"/>
          <w:szCs w:val="24"/>
          <w:u w:val="none"/>
        </w:rPr>
      </w:pPr>
      <w:r w:rsidDel="00000000" w:rsidR="00000000" w:rsidRPr="00000000">
        <w:rPr>
          <w:rFonts w:ascii="DM Sans" w:cs="DM Sans" w:eastAsia="DM Sans" w:hAnsi="DM Sans"/>
          <w:sz w:val="24"/>
          <w:szCs w:val="24"/>
          <w:rtl w:val="0"/>
        </w:rPr>
        <w:t xml:space="preserve">Request to add a Board Advisory Committee - Bishop Stokes stated that we don’t need a Board Advisory Committee in his opinion. </w:t>
      </w:r>
    </w:p>
    <w:p w:rsidR="00000000" w:rsidDel="00000000" w:rsidP="00000000" w:rsidRDefault="00000000" w:rsidRPr="00000000" w14:paraId="00000019">
      <w:pPr>
        <w:numPr>
          <w:ilvl w:val="1"/>
          <w:numId w:val="6"/>
        </w:numPr>
        <w:tabs>
          <w:tab w:val="center" w:leader="none" w:pos="4320"/>
          <w:tab w:val="right" w:leader="none" w:pos="8640"/>
        </w:tabs>
        <w:spacing w:line="276" w:lineRule="auto"/>
        <w:ind w:left="2160" w:hanging="360"/>
        <w:rPr>
          <w:rFonts w:ascii="DM Sans" w:cs="DM Sans" w:eastAsia="DM Sans" w:hAnsi="DM Sans"/>
          <w:sz w:val="24"/>
          <w:szCs w:val="24"/>
          <w:u w:val="none"/>
        </w:rPr>
      </w:pPr>
      <w:r w:rsidDel="00000000" w:rsidR="00000000" w:rsidRPr="00000000">
        <w:rPr>
          <w:rFonts w:ascii="DM Sans" w:cs="DM Sans" w:eastAsia="DM Sans" w:hAnsi="DM Sans"/>
          <w:sz w:val="24"/>
          <w:szCs w:val="24"/>
          <w:rtl w:val="0"/>
        </w:rPr>
        <w:t xml:space="preserve">E. Rick moved to have all members attend July meeting in person. Bishop Stokes seconded the motion but it did not pass. </w:t>
      </w:r>
    </w:p>
    <w:p w:rsidR="00000000" w:rsidDel="00000000" w:rsidP="00000000" w:rsidRDefault="00000000" w:rsidRPr="00000000" w14:paraId="0000001A">
      <w:pPr>
        <w:numPr>
          <w:ilvl w:val="1"/>
          <w:numId w:val="6"/>
        </w:numPr>
        <w:tabs>
          <w:tab w:val="center" w:leader="none" w:pos="4320"/>
          <w:tab w:val="right" w:leader="none" w:pos="8640"/>
        </w:tabs>
        <w:spacing w:line="276" w:lineRule="auto"/>
        <w:ind w:left="2160" w:hanging="360"/>
        <w:rPr>
          <w:rFonts w:ascii="DM Sans" w:cs="DM Sans" w:eastAsia="DM Sans" w:hAnsi="DM Sans"/>
          <w:sz w:val="24"/>
          <w:szCs w:val="24"/>
          <w:u w:val="none"/>
        </w:rPr>
      </w:pPr>
      <w:r w:rsidDel="00000000" w:rsidR="00000000" w:rsidRPr="00000000">
        <w:rPr>
          <w:rFonts w:ascii="DM Sans" w:cs="DM Sans" w:eastAsia="DM Sans" w:hAnsi="DM Sans"/>
          <w:sz w:val="24"/>
          <w:szCs w:val="24"/>
          <w:rtl w:val="0"/>
        </w:rPr>
        <w:t xml:space="preserve">K. Rick, parent, asked what is being done to mend the rift between the board and administration. </w:t>
      </w:r>
    </w:p>
    <w:p w:rsidR="00000000" w:rsidDel="00000000" w:rsidP="00000000" w:rsidRDefault="00000000" w:rsidRPr="00000000" w14:paraId="0000001B">
      <w:pPr>
        <w:numPr>
          <w:ilvl w:val="0"/>
          <w:numId w:val="6"/>
        </w:numPr>
        <w:tabs>
          <w:tab w:val="center" w:leader="none" w:pos="4320"/>
          <w:tab w:val="right" w:leader="none" w:pos="8640"/>
        </w:tabs>
        <w:spacing w:line="276" w:lineRule="auto"/>
        <w:ind w:left="1440" w:hanging="360"/>
        <w:rPr>
          <w:rFonts w:ascii="DM Sans" w:cs="DM Sans" w:eastAsia="DM Sans" w:hAnsi="DM Sans"/>
          <w:sz w:val="24"/>
          <w:szCs w:val="24"/>
          <w:u w:val="none"/>
        </w:rPr>
      </w:pPr>
      <w:r w:rsidDel="00000000" w:rsidR="00000000" w:rsidRPr="00000000">
        <w:rPr>
          <w:rFonts w:ascii="DM Sans" w:cs="DM Sans" w:eastAsia="DM Sans" w:hAnsi="DM Sans"/>
          <w:sz w:val="24"/>
          <w:szCs w:val="24"/>
          <w:rtl w:val="0"/>
        </w:rPr>
        <w:t xml:space="preserve">Before other agenda items could be addressed, Frank Williams made a motion to adjourn the meeting, seconded by Nancy Brown. Motion passed 3 - 1 and meeting was adjourned at 7:05 with many items still left unanswered. </w:t>
      </w:r>
    </w:p>
    <w:p w:rsidR="00000000" w:rsidDel="00000000" w:rsidP="00000000" w:rsidRDefault="00000000" w:rsidRPr="00000000" w14:paraId="0000001C">
      <w:pPr>
        <w:numPr>
          <w:ilvl w:val="0"/>
          <w:numId w:val="7"/>
        </w:numPr>
        <w:tabs>
          <w:tab w:val="center" w:leader="none" w:pos="4320"/>
          <w:tab w:val="right" w:leader="none" w:pos="8640"/>
        </w:tabs>
        <w:spacing w:line="276" w:lineRule="auto"/>
        <w:ind w:left="720" w:hanging="360"/>
        <w:rPr>
          <w:rFonts w:ascii="DM Sans" w:cs="DM Sans" w:eastAsia="DM Sans" w:hAnsi="DM Sans"/>
          <w:strike w:val="1"/>
          <w:sz w:val="24"/>
          <w:szCs w:val="24"/>
        </w:rPr>
      </w:pPr>
      <w:r w:rsidDel="00000000" w:rsidR="00000000" w:rsidRPr="00000000">
        <w:rPr>
          <w:rFonts w:ascii="DM Sans" w:cs="DM Sans" w:eastAsia="DM Sans" w:hAnsi="DM Sans"/>
          <w:strike w:val="1"/>
          <w:sz w:val="24"/>
          <w:szCs w:val="24"/>
          <w:rtl w:val="0"/>
        </w:rPr>
        <w:t xml:space="preserve">Other</w:t>
      </w:r>
    </w:p>
    <w:p w:rsidR="00000000" w:rsidDel="00000000" w:rsidP="00000000" w:rsidRDefault="00000000" w:rsidRPr="00000000" w14:paraId="0000001D">
      <w:pPr>
        <w:numPr>
          <w:ilvl w:val="1"/>
          <w:numId w:val="7"/>
        </w:numPr>
        <w:tabs>
          <w:tab w:val="center" w:leader="none" w:pos="4320"/>
          <w:tab w:val="right" w:leader="none" w:pos="8640"/>
        </w:tabs>
        <w:spacing w:line="276" w:lineRule="auto"/>
        <w:ind w:left="1440" w:hanging="360"/>
        <w:rPr>
          <w:rFonts w:ascii="DM Sans" w:cs="DM Sans" w:eastAsia="DM Sans" w:hAnsi="DM Sans"/>
          <w:strike w:val="1"/>
          <w:sz w:val="24"/>
          <w:szCs w:val="24"/>
        </w:rPr>
      </w:pPr>
      <w:r w:rsidDel="00000000" w:rsidR="00000000" w:rsidRPr="00000000">
        <w:rPr>
          <w:rFonts w:ascii="DM Sans" w:cs="DM Sans" w:eastAsia="DM Sans" w:hAnsi="DM Sans"/>
          <w:strike w:val="1"/>
          <w:color w:val="222222"/>
          <w:sz w:val="24"/>
          <w:szCs w:val="24"/>
          <w:rtl w:val="0"/>
        </w:rPr>
        <w:t xml:space="preserve">Charter School Support Board Training</w:t>
      </w:r>
    </w:p>
    <w:p w:rsidR="00000000" w:rsidDel="00000000" w:rsidP="00000000" w:rsidRDefault="00000000" w:rsidRPr="00000000" w14:paraId="0000001E">
      <w:pPr>
        <w:numPr>
          <w:ilvl w:val="1"/>
          <w:numId w:val="7"/>
        </w:numPr>
        <w:tabs>
          <w:tab w:val="center" w:leader="none" w:pos="4320"/>
          <w:tab w:val="right" w:leader="none" w:pos="8640"/>
        </w:tabs>
        <w:ind w:left="1440" w:hanging="360"/>
        <w:rPr>
          <w:rFonts w:ascii="DM Sans" w:cs="DM Sans" w:eastAsia="DM Sans" w:hAnsi="DM Sans"/>
          <w:strike w:val="1"/>
          <w:sz w:val="24"/>
          <w:szCs w:val="24"/>
        </w:rPr>
      </w:pPr>
      <w:r w:rsidDel="00000000" w:rsidR="00000000" w:rsidRPr="00000000">
        <w:rPr>
          <w:rFonts w:ascii="DM Sans" w:cs="DM Sans" w:eastAsia="DM Sans" w:hAnsi="DM Sans"/>
          <w:strike w:val="1"/>
          <w:color w:val="222222"/>
          <w:sz w:val="24"/>
          <w:szCs w:val="24"/>
          <w:rtl w:val="0"/>
        </w:rPr>
        <w:t xml:space="preserve">Request for a full review of our Academic program</w:t>
      </w:r>
    </w:p>
    <w:p w:rsidR="00000000" w:rsidDel="00000000" w:rsidP="00000000" w:rsidRDefault="00000000" w:rsidRPr="00000000" w14:paraId="0000001F">
      <w:pPr>
        <w:numPr>
          <w:ilvl w:val="1"/>
          <w:numId w:val="7"/>
        </w:numPr>
        <w:tabs>
          <w:tab w:val="center" w:leader="none" w:pos="4320"/>
          <w:tab w:val="right" w:leader="none" w:pos="8640"/>
        </w:tabs>
        <w:ind w:left="1440" w:hanging="360"/>
        <w:rPr>
          <w:rFonts w:ascii="DM Sans" w:cs="DM Sans" w:eastAsia="DM Sans" w:hAnsi="DM Sans"/>
          <w:strike w:val="1"/>
          <w:sz w:val="24"/>
          <w:szCs w:val="24"/>
        </w:rPr>
      </w:pPr>
      <w:r w:rsidDel="00000000" w:rsidR="00000000" w:rsidRPr="00000000">
        <w:rPr>
          <w:rFonts w:ascii="DM Sans" w:cs="DM Sans" w:eastAsia="DM Sans" w:hAnsi="DM Sans"/>
          <w:strike w:val="1"/>
          <w:color w:val="222222"/>
          <w:sz w:val="24"/>
          <w:szCs w:val="24"/>
          <w:rtl w:val="0"/>
        </w:rPr>
        <w:t xml:space="preserve">IEP-504 Staff Training for all staff and administration</w:t>
      </w:r>
      <w:r w:rsidDel="00000000" w:rsidR="00000000" w:rsidRPr="00000000">
        <w:rPr>
          <w:rtl w:val="0"/>
        </w:rPr>
      </w:r>
    </w:p>
    <w:p w:rsidR="00000000" w:rsidDel="00000000" w:rsidP="00000000" w:rsidRDefault="00000000" w:rsidRPr="00000000" w14:paraId="00000020">
      <w:pPr>
        <w:spacing w:line="276" w:lineRule="auto"/>
        <w:rPr>
          <w:rFonts w:ascii="DM Sans" w:cs="DM Sans" w:eastAsia="DM Sans" w:hAnsi="DM Sans"/>
          <w:strike w:val="1"/>
          <w:sz w:val="24"/>
          <w:szCs w:val="24"/>
        </w:rPr>
      </w:pPr>
      <w:r w:rsidDel="00000000" w:rsidR="00000000" w:rsidRPr="00000000">
        <w:rPr>
          <w:rFonts w:ascii="DM Sans" w:cs="DM Sans" w:eastAsia="DM Sans" w:hAnsi="DM Sans"/>
          <w:strike w:val="1"/>
          <w:sz w:val="24"/>
          <w:szCs w:val="24"/>
          <w:rtl w:val="0"/>
        </w:rPr>
        <w:t xml:space="preserve">6. Board Business</w:t>
      </w:r>
    </w:p>
    <w:p w:rsidR="00000000" w:rsidDel="00000000" w:rsidP="00000000" w:rsidRDefault="00000000" w:rsidRPr="00000000" w14:paraId="00000021">
      <w:pPr>
        <w:numPr>
          <w:ilvl w:val="0"/>
          <w:numId w:val="1"/>
        </w:numPr>
        <w:spacing w:line="276" w:lineRule="auto"/>
        <w:ind w:left="720" w:hanging="360"/>
        <w:rPr>
          <w:rFonts w:ascii="DM Sans" w:cs="DM Sans" w:eastAsia="DM Sans" w:hAnsi="DM Sans"/>
          <w:strike w:val="1"/>
          <w:sz w:val="24"/>
          <w:szCs w:val="24"/>
        </w:rPr>
      </w:pPr>
      <w:r w:rsidDel="00000000" w:rsidR="00000000" w:rsidRPr="00000000">
        <w:rPr>
          <w:rFonts w:ascii="DM Sans" w:cs="DM Sans" w:eastAsia="DM Sans" w:hAnsi="DM Sans"/>
          <w:strike w:val="1"/>
          <w:sz w:val="24"/>
          <w:szCs w:val="24"/>
          <w:rtl w:val="0"/>
        </w:rPr>
        <w:t xml:space="preserve">President Report - Bishop C. Stokes</w:t>
      </w:r>
    </w:p>
    <w:p w:rsidR="00000000" w:rsidDel="00000000" w:rsidP="00000000" w:rsidRDefault="00000000" w:rsidRPr="00000000" w14:paraId="00000022">
      <w:pPr>
        <w:numPr>
          <w:ilvl w:val="0"/>
          <w:numId w:val="1"/>
        </w:numPr>
        <w:spacing w:line="276" w:lineRule="auto"/>
        <w:ind w:left="720" w:hanging="360"/>
        <w:rPr>
          <w:rFonts w:ascii="DM Sans" w:cs="DM Sans" w:eastAsia="DM Sans" w:hAnsi="DM Sans"/>
          <w:strike w:val="1"/>
          <w:sz w:val="24"/>
          <w:szCs w:val="24"/>
        </w:rPr>
      </w:pPr>
      <w:r w:rsidDel="00000000" w:rsidR="00000000" w:rsidRPr="00000000">
        <w:rPr>
          <w:rFonts w:ascii="DM Sans" w:cs="DM Sans" w:eastAsia="DM Sans" w:hAnsi="DM Sans"/>
          <w:strike w:val="1"/>
          <w:sz w:val="24"/>
          <w:szCs w:val="24"/>
          <w:rtl w:val="0"/>
        </w:rPr>
        <w:t xml:space="preserve">Proposed Items for Next Meeting</w:t>
      </w:r>
    </w:p>
    <w:p w:rsidR="00000000" w:rsidDel="00000000" w:rsidP="00000000" w:rsidRDefault="00000000" w:rsidRPr="00000000" w14:paraId="00000023">
      <w:pPr>
        <w:spacing w:line="276" w:lineRule="auto"/>
        <w:rPr>
          <w:rFonts w:ascii="DM Sans" w:cs="DM Sans" w:eastAsia="DM Sans" w:hAnsi="DM Sans"/>
          <w:strike w:val="1"/>
          <w:sz w:val="24"/>
          <w:szCs w:val="24"/>
        </w:rPr>
      </w:pPr>
      <w:r w:rsidDel="00000000" w:rsidR="00000000" w:rsidRPr="00000000">
        <w:rPr>
          <w:rFonts w:ascii="DM Sans" w:cs="DM Sans" w:eastAsia="DM Sans" w:hAnsi="DM Sans"/>
          <w:strike w:val="1"/>
          <w:sz w:val="24"/>
          <w:szCs w:val="24"/>
          <w:rtl w:val="0"/>
        </w:rPr>
        <w:t xml:space="preserve">7. Remarks from Board Members on Non-Agenda Items</w:t>
      </w:r>
    </w:p>
    <w:p w:rsidR="00000000" w:rsidDel="00000000" w:rsidP="00000000" w:rsidRDefault="00000000" w:rsidRPr="00000000" w14:paraId="00000024">
      <w:pPr>
        <w:spacing w:line="276" w:lineRule="auto"/>
        <w:rPr>
          <w:rFonts w:ascii="DM Sans" w:cs="DM Sans" w:eastAsia="DM Sans" w:hAnsi="DM Sans"/>
          <w:strike w:val="1"/>
          <w:sz w:val="24"/>
          <w:szCs w:val="24"/>
        </w:rPr>
      </w:pPr>
      <w:r w:rsidDel="00000000" w:rsidR="00000000" w:rsidRPr="00000000">
        <w:rPr>
          <w:rFonts w:ascii="DM Sans" w:cs="DM Sans" w:eastAsia="DM Sans" w:hAnsi="DM Sans"/>
          <w:strike w:val="1"/>
          <w:sz w:val="24"/>
          <w:szCs w:val="24"/>
          <w:rtl w:val="0"/>
        </w:rPr>
        <w:t xml:space="preserve">8. Adjournment. </w:t>
      </w:r>
    </w:p>
    <w:sectPr>
      <w:headerReference r:id="rId8" w:type="default"/>
      <w:pgSz w:h="15840" w:w="12240" w:orient="portrait"/>
      <w:pgMar w:bottom="126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M Serif Text">
    <w:embedRegular w:fontKey="{00000000-0000-0000-0000-000000000000}" r:id="rId5" w:subsetted="0"/>
    <w:embedItalic w:fontKey="{00000000-0000-0000-0000-000000000000}" r:id="rId6" w:subsetted="0"/>
  </w:font>
  <w:font w:name="DM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2"/>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3"/>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icanopymiddle.com" TargetMode="External"/><Relationship Id="rId7" Type="http://schemas.openxmlformats.org/officeDocument/2006/relationships/hyperlink" Target="https://us06web.zoom.us/j/85127606888?pwd=WlgutfwBS9KrqR4U2y5xO8UfbxLDi4.1"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10" Type="http://schemas.openxmlformats.org/officeDocument/2006/relationships/font" Target="fonts/DMSans-boldItalic.ttf"/><Relationship Id="rId9" Type="http://schemas.openxmlformats.org/officeDocument/2006/relationships/font" Target="fonts/DMSans-italic.ttf"/><Relationship Id="rId5" Type="http://schemas.openxmlformats.org/officeDocument/2006/relationships/font" Target="fonts/DMSerifText-regular.ttf"/><Relationship Id="rId6" Type="http://schemas.openxmlformats.org/officeDocument/2006/relationships/font" Target="fonts/DMSerifText-italic.ttf"/><Relationship Id="rId7" Type="http://schemas.openxmlformats.org/officeDocument/2006/relationships/font" Target="fonts/DMSans-regular.ttf"/><Relationship Id="rId8" Type="http://schemas.openxmlformats.org/officeDocument/2006/relationships/font" Target="fonts/DM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